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562771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F33DE9D" w14:textId="77777777" w:rsidR="00D004EF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</w:t>
      </w:r>
      <w:r w:rsidR="00D004E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NO</w:t>
      </w:r>
    </w:p>
    <w:p w14:paraId="73EFE83A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55ACE5F1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64FE258A" w14:textId="77777777" w:rsidR="00483FD9" w:rsidRPr="00E57036" w:rsidRDefault="00D004EF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TRANSFERÊNCIA</w:t>
      </w:r>
      <w:r w:rsidR="00057B2E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DE CRÉDITOS</w:t>
      </w:r>
    </w:p>
    <w:p w14:paraId="04F31AEB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7D5C5F8A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LightGrid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61"/>
        <w:gridCol w:w="739"/>
        <w:gridCol w:w="655"/>
        <w:gridCol w:w="1786"/>
        <w:gridCol w:w="469"/>
        <w:gridCol w:w="124"/>
        <w:gridCol w:w="330"/>
        <w:gridCol w:w="950"/>
        <w:gridCol w:w="35"/>
        <w:gridCol w:w="533"/>
        <w:gridCol w:w="1710"/>
        <w:gridCol w:w="258"/>
        <w:gridCol w:w="316"/>
        <w:gridCol w:w="845"/>
        <w:gridCol w:w="514"/>
      </w:tblGrid>
      <w:tr w:rsidR="00125583" w:rsidRPr="005E089A" w14:paraId="1B209AE2" w14:textId="77777777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CA3DD9" w14:textId="77777777" w:rsidR="00125583" w:rsidRPr="005E089A" w:rsidRDefault="00125583" w:rsidP="00A65915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Empresa </w:t>
            </w:r>
          </w:p>
        </w:tc>
        <w:tc>
          <w:tcPr>
            <w:tcW w:w="4486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B38C77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5D9E0AD6" w14:textId="77777777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E28813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2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8B0EA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BEF18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21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439A7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64C0A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40237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77AD6314" w14:textId="77777777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1295D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1789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0A909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5937D5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BFDDD0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743BF0F1" w14:textId="77777777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BEF365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6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8C50B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017352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B1C76A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4E49791F" w14:textId="77777777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9739A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89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8C5985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531B9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4C55FBE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AE499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1B59DFC" w14:textId="77777777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B8899A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86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83D60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38D59FA4" w14:textId="77777777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7A9A2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796AB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FFDB6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8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91C27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DED96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4618E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365EB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DD460F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30EF0D51" w14:textId="77777777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5A298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8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F7D670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EA8218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2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8DB2DA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1330D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453AD7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335D6218" w14:textId="77777777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DEB3A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9E84E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12A17C3C" w14:textId="77777777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88F3D5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F064D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5D55A45" w14:textId="77777777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27CF7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4F78A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4DCB1913" w14:textId="77777777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F4BF3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596D83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4E3FFE52" w14:textId="77777777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8DC99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7C727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80C6789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EC9AC8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14:paraId="35FAC459" w14:textId="77777777" w:rsidR="00466C4B" w:rsidRPr="00DC3537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DC3537"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 w:rsidRPr="00DC3537"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704B4E11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3FEC3CF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14:paraId="0815388C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2FAAA9C0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413F0484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299D06A9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7A136AD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126FA59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3F5EF79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394DD5E4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29292C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5F679D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BAE29AA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13814DCE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38D95BE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16C0C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FEF5BC0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1C9FC871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34D9A58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5A7D0B7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11FEB282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312D747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CAFBA5B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8D0323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14:paraId="7F97ED89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8BE138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5F001CA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22570643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C96C5B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2809FA1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B788489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9813337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96900E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F2B8CF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4CCB6D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C8EB2A9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BA53C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C5422A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2C1B21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BD8EA67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B4385A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CFD6EE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319465E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515AAB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86C0B18" w14:textId="77777777" w:rsidR="005B3FF9" w:rsidRDefault="005B3FF9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3F2A256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14:paraId="7440C100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E4A9894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ECC4FB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3F1AF353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07F59AD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1E7A2F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33919FA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0A68B1F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034157B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2928D4D8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6CD8BB3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06BAB4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D96034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0F07AD4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348E6BE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17239F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67540A0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B3CF17E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C0977E4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2494F4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9CE930E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626B24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591A60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F9A634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10DEAE3A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4EC4B77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817E3BB" w14:textId="77777777"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7884C0F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22DAAE19" w14:textId="77777777" w:rsidR="00407AAA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</w:t>
      </w:r>
      <w:r w:rsidR="00100A1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 Créditos</w:t>
      </w:r>
    </w:p>
    <w:p w14:paraId="3A55B5F8" w14:textId="77777777" w:rsidR="00E67566" w:rsidRDefault="00E67566" w:rsidP="00E6756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Valor Habilitado</w:t>
      </w:r>
      <w:r w:rsidR="00D004EF">
        <w:rPr>
          <w:rFonts w:asciiTheme="minorHAnsi" w:hAnsiTheme="minorHAnsi" w:cs="Arial"/>
          <w:smallCaps/>
          <w:sz w:val="22"/>
          <w:szCs w:val="22"/>
        </w:rPr>
        <w:t xml:space="preserve"> no siscred</w:t>
      </w:r>
      <w:r>
        <w:rPr>
          <w:rFonts w:asciiTheme="minorHAnsi" w:hAnsiTheme="minorHAnsi" w:cs="Arial"/>
          <w:smallCaps/>
          <w:sz w:val="22"/>
          <w:szCs w:val="22"/>
        </w:rPr>
        <w:t>: R$ _________________</w:t>
      </w:r>
    </w:p>
    <w:p w14:paraId="0532D07A" w14:textId="77777777" w:rsidR="0038095E" w:rsidRDefault="0038095E" w:rsidP="0038095E">
      <w:pPr>
        <w:tabs>
          <w:tab w:val="left" w:pos="709"/>
        </w:tabs>
        <w:spacing w:after="120"/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9748295" w14:textId="77777777" w:rsidR="00E67566" w:rsidRPr="005E089A" w:rsidRDefault="006D133C" w:rsidP="00E67566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="00E6756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Valor Total do Investimento: </w:t>
      </w:r>
      <w:r w:rsidR="00E67566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14:paraId="55C252B0" w14:textId="77777777" w:rsidR="00BC155F" w:rsidRPr="005E089A" w:rsidRDefault="00DD3B77" w:rsidP="007E651E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Valor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 C</w:t>
      </w:r>
      <w:r w:rsidR="009E7AC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éditos a ser</w:t>
      </w:r>
      <w:r w:rsidR="0068646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utilizado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I</w:t>
      </w:r>
      <w:r w:rsidR="009E7AC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nvestimento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E651E">
        <w:rPr>
          <w:rFonts w:asciiTheme="minorHAnsi" w:hAnsiTheme="minorHAnsi" w:cs="Arial"/>
          <w:smallCaps/>
          <w:sz w:val="22"/>
          <w:szCs w:val="22"/>
        </w:rPr>
        <w:t>R$ _________________</w:t>
      </w:r>
      <w:r w:rsidR="007E651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(limitado a 50% do valor total do investimento)</w:t>
      </w:r>
    </w:p>
    <w:p w14:paraId="1AEB0B7F" w14:textId="77777777" w:rsidR="0038095E" w:rsidRDefault="0038095E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24CDA5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6D133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p w14:paraId="0CF209DD" w14:textId="77777777" w:rsidR="00D004EF" w:rsidRDefault="00D004EF" w:rsidP="00D004E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Descrever os objetivos do projeto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</w:t>
      </w: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os produtos e tecnologia envolvidos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, </w:t>
      </w: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 local de instalação;</w:t>
      </w:r>
    </w:p>
    <w:p w14:paraId="3C710B5F" w14:textId="77777777" w:rsidR="007500B2" w:rsidRDefault="00D004EF" w:rsidP="00D004E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</w:t>
      </w: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nserir outras informações que a empresa julgar convenientes.</w:t>
      </w:r>
    </w:p>
    <w:p w14:paraId="57CE1C2B" w14:textId="77777777" w:rsidR="00D004EF" w:rsidRDefault="00D004EF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91B839A" w14:textId="77777777" w:rsidR="00075369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2.4. </w:t>
      </w:r>
      <w:r w:rsidR="00AD4B8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Investimentos do projeto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7E37C2" w:rsidRPr="005E089A" w14:paraId="5D9781C0" w14:textId="77777777" w:rsidTr="005B777B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F946696" w14:textId="77777777"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B3078D0" w14:textId="77777777" w:rsidR="007E37C2" w:rsidRPr="005E089A" w:rsidRDefault="007E37C2" w:rsidP="007E37C2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</w:tr>
      <w:tr w:rsidR="007E37C2" w:rsidRPr="005E089A" w14:paraId="6C012BCA" w14:textId="77777777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85999D0" w14:textId="77777777"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06E8C17" w14:textId="77777777"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14:paraId="7124DE0C" w14:textId="77777777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3F9D1A2" w14:textId="77777777"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EBE109" w14:textId="77777777"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14:paraId="03BB2B28" w14:textId="77777777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E677303" w14:textId="77777777"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1B40F48" w14:textId="77777777"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14:paraId="72292D1F" w14:textId="77777777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E734385" w14:textId="77777777"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6F222AD" w14:textId="77777777"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14:paraId="071060B3" w14:textId="77777777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0B4FC24" w14:textId="77777777"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A39D0EA" w14:textId="77777777"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14:paraId="474AD313" w14:textId="77777777" w:rsidTr="007E37C2">
        <w:trPr>
          <w:trHeight w:val="340"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A5A75A4" w14:textId="77777777"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Totais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B5FDA6A" w14:textId="77777777" w:rsidR="007E37C2" w:rsidRPr="005E089A" w:rsidRDefault="007E37C2" w:rsidP="007E37C2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1C904D15" w14:textId="77777777" w:rsidR="00446AAD" w:rsidRDefault="00446AAD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6E9D58D" w14:textId="77777777" w:rsidR="00D004EF" w:rsidRPr="005E089A" w:rsidRDefault="00D004EF" w:rsidP="00D004E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2.5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Principais Fornecedores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7376"/>
      </w:tblGrid>
      <w:tr w:rsidR="00D004EF" w:rsidRPr="005E089A" w14:paraId="0CDAD775" w14:textId="77777777" w:rsidTr="00D004EF">
        <w:trPr>
          <w:cantSplit/>
          <w:trHeight w:val="340"/>
        </w:trPr>
        <w:tc>
          <w:tcPr>
            <w:tcW w:w="1435" w:type="pct"/>
            <w:shd w:val="clear" w:color="auto" w:fill="D9D9D9" w:themeFill="background1" w:themeFillShade="D9"/>
            <w:vAlign w:val="center"/>
          </w:tcPr>
          <w:p w14:paraId="33B26188" w14:textId="77777777" w:rsidR="00D004EF" w:rsidRPr="005E089A" w:rsidRDefault="00D004EF" w:rsidP="00D004EF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CNPJ </w:t>
            </w:r>
          </w:p>
        </w:tc>
        <w:tc>
          <w:tcPr>
            <w:tcW w:w="3565" w:type="pct"/>
            <w:shd w:val="clear" w:color="auto" w:fill="D9D9D9" w:themeFill="background1" w:themeFillShade="D9"/>
            <w:vAlign w:val="center"/>
          </w:tcPr>
          <w:p w14:paraId="5D547A0B" w14:textId="77777777" w:rsidR="00D004EF" w:rsidRPr="005E089A" w:rsidRDefault="00D004EF" w:rsidP="00D004EF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EMPRESA/FORNECEDOR</w:t>
            </w:r>
          </w:p>
        </w:tc>
      </w:tr>
      <w:tr w:rsidR="00D004EF" w:rsidRPr="005E089A" w14:paraId="7D2003FC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428866B7" w14:textId="77777777"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05D951B3" w14:textId="77777777"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5E089A" w14:paraId="52F77178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5045D115" w14:textId="77777777"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2172FA42" w14:textId="77777777"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5E089A" w14:paraId="7AE6708F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79C8EAF9" w14:textId="77777777"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2BEB3F41" w14:textId="77777777"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5E089A" w14:paraId="76A0A4EA" w14:textId="77777777" w:rsidTr="00D004EF">
        <w:trPr>
          <w:trHeight w:val="340"/>
        </w:trPr>
        <w:tc>
          <w:tcPr>
            <w:tcW w:w="1435" w:type="pct"/>
            <w:shd w:val="clear" w:color="auto" w:fill="auto"/>
          </w:tcPr>
          <w:p w14:paraId="757916E1" w14:textId="77777777"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14:paraId="416FBC89" w14:textId="77777777"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BE39A59" w14:textId="77777777" w:rsidR="00D004EF" w:rsidRPr="005E089A" w:rsidRDefault="00D004EF" w:rsidP="00D004E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5A50D31" w14:textId="77777777" w:rsidR="00FE105E" w:rsidRDefault="00FE105E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7F7E7DF" w14:textId="77777777" w:rsidR="00446AAD" w:rsidRPr="00602389" w:rsidRDefault="00446AAD" w:rsidP="00446AAD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INCENTIVOS 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PREVISTOS PARA </w:t>
      </w:r>
      <w:r w:rsidR="00D004E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TRANSFERÊNCIA</w:t>
      </w:r>
      <w:r w:rsidR="00057B2E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DE CRÉDITOS</w:t>
      </w:r>
    </w:p>
    <w:p w14:paraId="1C870C0A" w14:textId="77777777" w:rsidR="00446AAD" w:rsidRDefault="00446AAD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ecreto</w:t>
      </w:r>
      <w:r w:rsidR="00FC203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N</w:t>
      </w:r>
      <w:r w:rsidR="00FC2034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FC203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6.434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</w:t>
      </w:r>
      <w:r w:rsidR="00FC203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16/03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/2017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 Decreto nº 10.362 de 04/07/2018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03E58DB0" w14:textId="77777777" w:rsidR="00446AAD" w:rsidRPr="00AD5AE4" w:rsidRDefault="00446AAD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14:paraId="1879594E" w14:textId="77777777" w:rsidR="00FC2034" w:rsidRPr="00FC2034" w:rsidRDefault="00446AAD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“</w:t>
      </w:r>
      <w:r w:rsidR="00FC2034"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SEÇÃO III </w:t>
      </w:r>
    </w:p>
    <w:p w14:paraId="0263B9F1" w14:textId="77777777"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DA TRANSFERÊNCIA DE CRÉDITOS DE ICMS </w:t>
      </w:r>
    </w:p>
    <w:p w14:paraId="46E0F34B" w14:textId="77777777"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lastRenderedPageBreak/>
        <w:t>Art. 11. Poderá ser autorizada a transferência de créditos de ICMS próprio</w:t>
      </w:r>
      <w:r w:rsidR="00DC3537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ou recebido de terceiros</w:t>
      </w: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, habilitados no Sistema de Controle da Transferência e Utilização de Créditos Acumulados - SISCRED nas hipóteses previstas nos incisos I e II do art. 41 do Regulamento do ICMS, aprovado pelo Decreto n. 6.080, de 28 de setembro de 2012, para uma conta mantida no SISCRED, d</w:t>
      </w:r>
      <w:r w:rsidR="00C932EF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enominada “Conta Investimento”.</w:t>
      </w:r>
    </w:p>
    <w:p w14:paraId="3EE26C8D" w14:textId="77777777"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§ 1.º O investidor com crédito acumulado na “Conta Investimento” poderá transferi-los a outros contribuintes credenciados no SISCRED, nas aquisições, em operações internas, para uso exclusivo no projeto de investim</w:t>
      </w:r>
      <w:r w:rsidR="00C932EF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ento, a título de pagamento de:</w:t>
      </w:r>
    </w:p>
    <w:p w14:paraId="0F6B21B6" w14:textId="77777777"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 - bens do ativo imobilizado, inclusive peças e partes de máquinas, exceto veículos produzido</w:t>
      </w:r>
      <w:r w:rsidR="00C932EF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s em outras unidades federadas;</w:t>
      </w:r>
    </w:p>
    <w:p w14:paraId="1BF8F758" w14:textId="77777777"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II - material destinado a obra de cons</w:t>
      </w:r>
      <w:r w:rsidR="00C932EF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trução civil do empreendimento.</w:t>
      </w:r>
    </w:p>
    <w:p w14:paraId="3935B599" w14:textId="77777777" w:rsid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§ 2.º A transferência deverá respeitar os termos estabelecidos em Resolução do Secretário de Estado da Fazenda.</w:t>
      </w: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”</w:t>
      </w:r>
    </w:p>
    <w:p w14:paraId="5C84851F" w14:textId="77777777" w:rsidR="00FC2034" w:rsidRPr="00AD5172" w:rsidRDefault="00FC2034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kern w:val="22"/>
          <w:sz w:val="22"/>
          <w:szCs w:val="22"/>
          <w:lang w:eastAsia="pt-BR" w:bidi="ar-SA"/>
        </w:rPr>
      </w:pPr>
    </w:p>
    <w:p w14:paraId="62F3EE98" w14:textId="77777777" w:rsid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Trecho da Resolução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062/2018</w:t>
      </w:r>
      <w:r w:rsidR="003D52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31/01/2018</w:t>
      </w:r>
      <w:r w:rsidR="003D52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Secreta</w:t>
      </w:r>
      <w:r w:rsidR="003D52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ria da Fazenda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4315327B" w14:textId="77777777" w:rsidR="00FC2034" w:rsidRPr="00AD5AE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14:paraId="1F3E7CCA" w14:textId="77777777" w:rsidR="00FC2034" w:rsidRDefault="00964692" w:rsidP="009646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“Art. 2</w:t>
      </w:r>
      <w:r w:rsidR="00FC2034"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º </w:t>
      </w: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Para cada requerimento de enquadramento da empresa no Programa Paraná Competitivo, o valor autorizado para a transferência de que trata o art. 1</w:t>
      </w:r>
      <w:r>
        <w:rPr>
          <w:rFonts w:asciiTheme="minorHAnsi" w:eastAsia="Times New Roman" w:hAnsiTheme="minorHAnsi" w:cstheme="minorHAnsi"/>
          <w:i/>
          <w:kern w:val="22"/>
          <w:sz w:val="22"/>
          <w:szCs w:val="22"/>
          <w:lang w:eastAsia="pt-BR" w:bidi="ar-SA"/>
        </w:rPr>
        <w:t>°</w:t>
      </w: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será de 50% (cinquenta por cento) das aquisições, em território paranaense, dos investimentos previstos no projeto de implantação, de expansão, de diversificação ou de reativação do estabelecimento.</w:t>
      </w:r>
    </w:p>
    <w:p w14:paraId="3B461EA2" w14:textId="77777777" w:rsidR="00964692" w:rsidRPr="00CE0795" w:rsidRDefault="00964692" w:rsidP="009646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Parágrafo único. No despacho autorizativo de enquadramento da empresa no Programa Paraná Competitivo serão determinados o valor e as condições de efetivação das transferências de créditos.”</w:t>
      </w:r>
    </w:p>
    <w:p w14:paraId="0C12111C" w14:textId="77777777"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C2713FF" w14:textId="77777777" w:rsidR="00446AAD" w:rsidRPr="00D004EF" w:rsidRDefault="00446AAD" w:rsidP="00D004EF">
      <w:pPr>
        <w:pStyle w:val="ListParagraph"/>
        <w:widowControl/>
        <w:numPr>
          <w:ilvl w:val="1"/>
          <w:numId w:val="5"/>
        </w:numPr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Incentivos pleiteados ao estado</w:t>
      </w:r>
    </w:p>
    <w:p w14:paraId="7236F9A5" w14:textId="77777777" w:rsidR="00D004EF" w:rsidRDefault="00D004EF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214313E" w14:textId="77777777" w:rsidR="00D004EF" w:rsidRDefault="00D004EF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     ) Transferência de créditos conforme Art. 11 do Decreto Nº 6434/2017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Decreto n</w:t>
      </w:r>
      <w:r w:rsidR="00DC3537">
        <w:rPr>
          <w:rFonts w:asciiTheme="minorHAnsi" w:eastAsia="Times New Roman" w:hAnsiTheme="minorHAnsi" w:cs="Arial"/>
          <w:smallCaps/>
          <w:szCs w:val="22"/>
          <w:lang w:eastAsia="pt-BR" w:bidi="ar-SA"/>
        </w:rPr>
        <w:t xml:space="preserve">º </w:t>
      </w:r>
      <w:r w:rsidR="00DC3537" w:rsidRP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10.362/2018</w:t>
      </w:r>
      <w:r w:rsidR="001C25B0" w:rsidRPr="00DC3537">
        <w:rPr>
          <w:rFonts w:asciiTheme="minorHAnsi" w:eastAsia="Times New Roman" w:hAnsiTheme="minorHAnsi" w:cs="Arial"/>
          <w:smallCaps/>
          <w:sz w:val="20"/>
          <w:szCs w:val="22"/>
          <w:lang w:eastAsia="pt-BR" w:bidi="ar-SA"/>
        </w:rPr>
        <w:t xml:space="preserve"> </w:t>
      </w:r>
      <w:r w:rsidR="001C25B0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 Resolução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062/2018</w:t>
      </w:r>
      <w:r w:rsidR="001C25B0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da Secretaria de Estado da Fazenda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</w:p>
    <w:p w14:paraId="1BB1EC92" w14:textId="77777777" w:rsidR="00D004EF" w:rsidRDefault="00D004EF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3CD56BD" w14:textId="77777777" w:rsidR="004924F6" w:rsidRPr="00030551" w:rsidRDefault="004924F6" w:rsidP="004924F6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47853EE4" w14:textId="77777777" w:rsidR="004924F6" w:rsidRDefault="001B1890" w:rsidP="00432BD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 w:rsidR="00432BD4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="00432BD4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 w:rsidR="00432BD4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5DCA8D70" w14:textId="77777777" w:rsidR="00446AAD" w:rsidRPr="005E089A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EA0EF02" w14:textId="77777777" w:rsidR="00446AAD" w:rsidRPr="005E089A" w:rsidRDefault="00446AAD" w:rsidP="00446AAD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3EFDFA17" w14:textId="77777777"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30702072" w14:textId="77777777" w:rsidR="00A94888" w:rsidRDefault="00A94888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9971F4" w14:textId="77777777" w:rsidR="00446AAD" w:rsidRPr="005E089A" w:rsidRDefault="00446AAD" w:rsidP="00446AAD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D69B0E4F76434178B6D338299162B6EF"/>
        </w:placeholder>
        <w:showingPlcHdr/>
        <w:text/>
      </w:sdtPr>
      <w:sdtEndPr/>
      <w:sdtContent>
        <w:p w14:paraId="11B594DB" w14:textId="77777777" w:rsidR="00446AAD" w:rsidRPr="00F45D21" w:rsidRDefault="00446AAD" w:rsidP="00446AAD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PlaceholderText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7E7188B8E4AD4D40B5F71F5AF8FCFA33"/>
        </w:placeholder>
        <w:showingPlcHdr/>
        <w:text/>
      </w:sdtPr>
      <w:sdtEndPr/>
      <w:sdtContent>
        <w:p w14:paraId="7E1C48A8" w14:textId="77777777" w:rsidR="00446AAD" w:rsidRPr="00F45D21" w:rsidRDefault="00446AAD" w:rsidP="00446AAD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1E1C5097" w14:textId="77777777"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F4C7890" w14:textId="77777777" w:rsidR="0090382D" w:rsidRPr="0059011D" w:rsidRDefault="0090382D" w:rsidP="0090382D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</w:p>
    <w:p w14:paraId="73B9FFA1" w14:textId="77777777" w:rsidR="0090382D" w:rsidRDefault="0090382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bookmarkStart w:id="0" w:name="_GoBack"/>
      <w:bookmarkEnd w:id="0"/>
    </w:p>
    <w:p w14:paraId="4190C317" w14:textId="77777777"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9993014" w14:textId="77777777" w:rsidR="00446AAD" w:rsidRPr="00030551" w:rsidRDefault="00446AAD" w:rsidP="00446AAD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34D67098" w14:textId="77777777"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1AA3E54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1B25DE75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16D3DBFD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58AB3633" w14:textId="77777777"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lastRenderedPageBreak/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14:paraId="3B4B32B2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4EE4AD48" w14:textId="77777777" w:rsidR="00932B24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35D87C19" w14:textId="77777777" w:rsidR="00932B24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4D1D95DC" w14:textId="77777777" w:rsidR="00655296" w:rsidRPr="005E089A" w:rsidRDefault="00655296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14:paraId="030AFD68" w14:textId="77777777" w:rsidR="00932B24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57A82225" w14:textId="77777777" w:rsidR="00932B24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832DB74" w14:textId="77777777" w:rsidR="00932B24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219E535" w14:textId="77777777" w:rsidR="0084282C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default" r:id="rId8"/>
      <w:footerReference w:type="default" r:id="rId9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7A911" w14:textId="77777777" w:rsidR="0007268B" w:rsidRDefault="0007268B">
      <w:r>
        <w:separator/>
      </w:r>
    </w:p>
  </w:endnote>
  <w:endnote w:type="continuationSeparator" w:id="0">
    <w:p w14:paraId="3E81FA5D" w14:textId="77777777" w:rsidR="0007268B" w:rsidRDefault="0007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5BC1" w14:textId="77777777" w:rsidR="00100A1E" w:rsidRPr="0074122D" w:rsidRDefault="00100A1E">
    <w:pPr>
      <w:pStyle w:val="Footer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90382D">
      <w:rPr>
        <w:noProof/>
        <w:sz w:val="18"/>
      </w:rPr>
      <w:t>3</w:t>
    </w:r>
    <w:r w:rsidRPr="0074122D">
      <w:rPr>
        <w:sz w:val="18"/>
      </w:rPr>
      <w:fldChar w:fldCharType="end"/>
    </w:r>
  </w:p>
  <w:p w14:paraId="0A7CE1C5" w14:textId="77777777" w:rsidR="00100A1E" w:rsidRPr="0074122D" w:rsidRDefault="00100A1E" w:rsidP="00741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E398" w14:textId="77777777" w:rsidR="0007268B" w:rsidRDefault="0007268B">
      <w:r>
        <w:separator/>
      </w:r>
    </w:p>
  </w:footnote>
  <w:footnote w:type="continuationSeparator" w:id="0">
    <w:p w14:paraId="1A79087A" w14:textId="77777777" w:rsidR="0007268B" w:rsidRDefault="00072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8770B" w14:textId="77777777" w:rsidR="00100A1E" w:rsidRDefault="0090382D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169E6AF9" wp14:editId="567A9225">
          <wp:extent cx="1600693" cy="447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80" cy="44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E"/>
    <w:rsid w:val="00030551"/>
    <w:rsid w:val="00057B2E"/>
    <w:rsid w:val="00064286"/>
    <w:rsid w:val="00064F56"/>
    <w:rsid w:val="0007268B"/>
    <w:rsid w:val="00075369"/>
    <w:rsid w:val="000B45A0"/>
    <w:rsid w:val="000D3EFF"/>
    <w:rsid w:val="000D7157"/>
    <w:rsid w:val="000F6D40"/>
    <w:rsid w:val="001001E1"/>
    <w:rsid w:val="00100A1E"/>
    <w:rsid w:val="00124474"/>
    <w:rsid w:val="00125583"/>
    <w:rsid w:val="0014275C"/>
    <w:rsid w:val="001440DB"/>
    <w:rsid w:val="00147830"/>
    <w:rsid w:val="00167E1D"/>
    <w:rsid w:val="001B0935"/>
    <w:rsid w:val="001B1890"/>
    <w:rsid w:val="001C25B0"/>
    <w:rsid w:val="001D3DA2"/>
    <w:rsid w:val="001F3FD5"/>
    <w:rsid w:val="00211FEC"/>
    <w:rsid w:val="00244790"/>
    <w:rsid w:val="0026725B"/>
    <w:rsid w:val="002713EC"/>
    <w:rsid w:val="00277A87"/>
    <w:rsid w:val="002B2115"/>
    <w:rsid w:val="002B37FB"/>
    <w:rsid w:val="002C71B7"/>
    <w:rsid w:val="002D7076"/>
    <w:rsid w:val="002D7997"/>
    <w:rsid w:val="00305060"/>
    <w:rsid w:val="0035766C"/>
    <w:rsid w:val="0036720E"/>
    <w:rsid w:val="0038095E"/>
    <w:rsid w:val="003B00AA"/>
    <w:rsid w:val="003B69C9"/>
    <w:rsid w:val="003D52BB"/>
    <w:rsid w:val="003D7490"/>
    <w:rsid w:val="00407AAA"/>
    <w:rsid w:val="0042349B"/>
    <w:rsid w:val="00430FF7"/>
    <w:rsid w:val="00432BD4"/>
    <w:rsid w:val="00444599"/>
    <w:rsid w:val="00446AAD"/>
    <w:rsid w:val="00466C4B"/>
    <w:rsid w:val="004738DD"/>
    <w:rsid w:val="00483FD9"/>
    <w:rsid w:val="00484F10"/>
    <w:rsid w:val="0048667E"/>
    <w:rsid w:val="004924F6"/>
    <w:rsid w:val="004B0E47"/>
    <w:rsid w:val="004B5560"/>
    <w:rsid w:val="004D2959"/>
    <w:rsid w:val="004E4D43"/>
    <w:rsid w:val="00502A4F"/>
    <w:rsid w:val="005606F9"/>
    <w:rsid w:val="00564065"/>
    <w:rsid w:val="00566614"/>
    <w:rsid w:val="00571678"/>
    <w:rsid w:val="00574871"/>
    <w:rsid w:val="00583278"/>
    <w:rsid w:val="005A3EDE"/>
    <w:rsid w:val="005B3FF9"/>
    <w:rsid w:val="005B78CC"/>
    <w:rsid w:val="005C20D3"/>
    <w:rsid w:val="005D62F8"/>
    <w:rsid w:val="005E089A"/>
    <w:rsid w:val="005F3C1C"/>
    <w:rsid w:val="00602389"/>
    <w:rsid w:val="00614DD3"/>
    <w:rsid w:val="006453AD"/>
    <w:rsid w:val="00655296"/>
    <w:rsid w:val="00656436"/>
    <w:rsid w:val="006624EE"/>
    <w:rsid w:val="006641E9"/>
    <w:rsid w:val="0068646E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9672C"/>
    <w:rsid w:val="007A5B8E"/>
    <w:rsid w:val="007C3D0E"/>
    <w:rsid w:val="007E37C2"/>
    <w:rsid w:val="007E651E"/>
    <w:rsid w:val="007F57F1"/>
    <w:rsid w:val="008133E3"/>
    <w:rsid w:val="0084282C"/>
    <w:rsid w:val="00865E4D"/>
    <w:rsid w:val="00872813"/>
    <w:rsid w:val="0089555A"/>
    <w:rsid w:val="008A24CA"/>
    <w:rsid w:val="008B37D1"/>
    <w:rsid w:val="008F414D"/>
    <w:rsid w:val="008F43C8"/>
    <w:rsid w:val="00902A24"/>
    <w:rsid w:val="0090382D"/>
    <w:rsid w:val="00920230"/>
    <w:rsid w:val="0092652E"/>
    <w:rsid w:val="00926547"/>
    <w:rsid w:val="00932B24"/>
    <w:rsid w:val="00935E26"/>
    <w:rsid w:val="00943FF4"/>
    <w:rsid w:val="00964692"/>
    <w:rsid w:val="00971FD9"/>
    <w:rsid w:val="00982833"/>
    <w:rsid w:val="009A442D"/>
    <w:rsid w:val="009C1392"/>
    <w:rsid w:val="009E7837"/>
    <w:rsid w:val="009E7AC1"/>
    <w:rsid w:val="009F221C"/>
    <w:rsid w:val="009F30F8"/>
    <w:rsid w:val="00A16A2C"/>
    <w:rsid w:val="00A31D32"/>
    <w:rsid w:val="00A45735"/>
    <w:rsid w:val="00A64C43"/>
    <w:rsid w:val="00A6542D"/>
    <w:rsid w:val="00A65915"/>
    <w:rsid w:val="00A91421"/>
    <w:rsid w:val="00A94888"/>
    <w:rsid w:val="00AD4B83"/>
    <w:rsid w:val="00AD5172"/>
    <w:rsid w:val="00B30306"/>
    <w:rsid w:val="00B318F3"/>
    <w:rsid w:val="00B40230"/>
    <w:rsid w:val="00B440A8"/>
    <w:rsid w:val="00B45B44"/>
    <w:rsid w:val="00B47F6E"/>
    <w:rsid w:val="00B73FAA"/>
    <w:rsid w:val="00B87A53"/>
    <w:rsid w:val="00BC155F"/>
    <w:rsid w:val="00BC195E"/>
    <w:rsid w:val="00BD11AF"/>
    <w:rsid w:val="00BD1A31"/>
    <w:rsid w:val="00BD5AB9"/>
    <w:rsid w:val="00C70217"/>
    <w:rsid w:val="00C71476"/>
    <w:rsid w:val="00C86AAE"/>
    <w:rsid w:val="00C86B45"/>
    <w:rsid w:val="00C90149"/>
    <w:rsid w:val="00C932EF"/>
    <w:rsid w:val="00CE4472"/>
    <w:rsid w:val="00CF359F"/>
    <w:rsid w:val="00CF78BF"/>
    <w:rsid w:val="00D004EF"/>
    <w:rsid w:val="00D11D71"/>
    <w:rsid w:val="00D25665"/>
    <w:rsid w:val="00D405CE"/>
    <w:rsid w:val="00D45749"/>
    <w:rsid w:val="00D5010E"/>
    <w:rsid w:val="00D7687C"/>
    <w:rsid w:val="00D809F5"/>
    <w:rsid w:val="00D87A0A"/>
    <w:rsid w:val="00DA6BC5"/>
    <w:rsid w:val="00DC1567"/>
    <w:rsid w:val="00DC3537"/>
    <w:rsid w:val="00DD3B77"/>
    <w:rsid w:val="00DF2AC1"/>
    <w:rsid w:val="00E01AD8"/>
    <w:rsid w:val="00E0264D"/>
    <w:rsid w:val="00E044DD"/>
    <w:rsid w:val="00E440B4"/>
    <w:rsid w:val="00E57036"/>
    <w:rsid w:val="00E66A06"/>
    <w:rsid w:val="00E66B44"/>
    <w:rsid w:val="00E67566"/>
    <w:rsid w:val="00E84A28"/>
    <w:rsid w:val="00E95821"/>
    <w:rsid w:val="00EA059F"/>
    <w:rsid w:val="00EA161B"/>
    <w:rsid w:val="00EB19C6"/>
    <w:rsid w:val="00EE0B34"/>
    <w:rsid w:val="00F02CAD"/>
    <w:rsid w:val="00F14A5B"/>
    <w:rsid w:val="00F20A42"/>
    <w:rsid w:val="00F2177E"/>
    <w:rsid w:val="00F34BFC"/>
    <w:rsid w:val="00F45D21"/>
    <w:rsid w:val="00F522BD"/>
    <w:rsid w:val="00F96E80"/>
    <w:rsid w:val="00FC2034"/>
    <w:rsid w:val="00FC7544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0F9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BodyText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1FD9"/>
    <w:pPr>
      <w:spacing w:after="120"/>
    </w:pPr>
  </w:style>
  <w:style w:type="paragraph" w:styleId="List">
    <w:name w:val="List"/>
    <w:basedOn w:val="Textbody"/>
    <w:rsid w:val="00971FD9"/>
  </w:style>
  <w:style w:type="paragraph" w:styleId="Caption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BodyText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itle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Header">
    <w:name w:val="header"/>
    <w:basedOn w:val="Normal"/>
    <w:uiPriority w:val="99"/>
    <w:rsid w:val="00971FD9"/>
    <w:rPr>
      <w:rFonts w:cs="Mangal"/>
      <w:szCs w:val="21"/>
    </w:rPr>
  </w:style>
  <w:style w:type="paragraph" w:styleId="Footer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BalloonText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56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640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558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BodyText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1FD9"/>
    <w:pPr>
      <w:spacing w:after="120"/>
    </w:pPr>
  </w:style>
  <w:style w:type="paragraph" w:styleId="List">
    <w:name w:val="List"/>
    <w:basedOn w:val="Textbody"/>
    <w:rsid w:val="00971FD9"/>
  </w:style>
  <w:style w:type="paragraph" w:styleId="Caption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BodyText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itle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Header">
    <w:name w:val="header"/>
    <w:basedOn w:val="Normal"/>
    <w:uiPriority w:val="99"/>
    <w:rsid w:val="00971FD9"/>
    <w:rPr>
      <w:rFonts w:cs="Mangal"/>
      <w:szCs w:val="21"/>
    </w:rPr>
  </w:style>
  <w:style w:type="paragraph" w:styleId="Footer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BalloonText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56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640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69B0E4F76434178B6D338299162B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0B4E1-D70F-49DF-8D71-928B8625AFBE}"/>
      </w:docPartPr>
      <w:docPartBody>
        <w:p w:rsidR="003D3F4C" w:rsidRDefault="00C63005" w:rsidP="00C63005">
          <w:pPr>
            <w:pStyle w:val="D69B0E4F76434178B6D338299162B6EF"/>
          </w:pPr>
          <w:r w:rsidRPr="00F45D21">
            <w:rPr>
              <w:rStyle w:val="PlaceholderText"/>
              <w:smallCaps/>
              <w:kern w:val="2"/>
            </w:rPr>
            <w:t>Clique aqui para digitar o NOME.</w:t>
          </w:r>
        </w:p>
      </w:docPartBody>
    </w:docPart>
    <w:docPart>
      <w:docPartPr>
        <w:name w:val="7E7188B8E4AD4D40B5F71F5AF8FCF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607A3-D104-420D-833D-0815016D5BCB}"/>
      </w:docPartPr>
      <w:docPartBody>
        <w:p w:rsidR="003D3F4C" w:rsidRDefault="00C63005" w:rsidP="00C63005">
          <w:pPr>
            <w:pStyle w:val="7E7188B8E4AD4D40B5F71F5AF8FCFA33"/>
          </w:pPr>
          <w:r w:rsidRPr="00F45D21">
            <w:rPr>
              <w:rStyle w:val="PlaceholderText"/>
              <w:smallCaps/>
              <w:kern w:val="2"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FC3"/>
    <w:rsid w:val="003D3F4C"/>
    <w:rsid w:val="004A6EC0"/>
    <w:rsid w:val="00861E1C"/>
    <w:rsid w:val="0093799E"/>
    <w:rsid w:val="00AF3865"/>
    <w:rsid w:val="00B44BEF"/>
    <w:rsid w:val="00C25FC3"/>
    <w:rsid w:val="00C63005"/>
    <w:rsid w:val="00D55D98"/>
    <w:rsid w:val="00E93B73"/>
    <w:rsid w:val="00F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005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CBB53A15A22B4B91A044B10D783B04C4">
    <w:name w:val="CBB53A15A22B4B91A044B10D783B04C4"/>
    <w:rsid w:val="00C63005"/>
    <w:pPr>
      <w:spacing w:after="160" w:line="259" w:lineRule="auto"/>
    </w:pPr>
  </w:style>
  <w:style w:type="paragraph" w:customStyle="1" w:styleId="D69B0E4F76434178B6D338299162B6EF">
    <w:name w:val="D69B0E4F76434178B6D338299162B6EF"/>
    <w:rsid w:val="00C63005"/>
    <w:pPr>
      <w:spacing w:after="160" w:line="259" w:lineRule="auto"/>
    </w:pPr>
  </w:style>
  <w:style w:type="paragraph" w:customStyle="1" w:styleId="7E7188B8E4AD4D40B5F71F5AF8FCFA33">
    <w:name w:val="7E7188B8E4AD4D40B5F71F5AF8FCFA33"/>
    <w:rsid w:val="00C6300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760</Words>
  <Characters>4337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Teste Teste</cp:lastModifiedBy>
  <cp:revision>47</cp:revision>
  <cp:lastPrinted>2017-05-26T19:40:00Z</cp:lastPrinted>
  <dcterms:created xsi:type="dcterms:W3CDTF">2017-11-06T12:40:00Z</dcterms:created>
  <dcterms:modified xsi:type="dcterms:W3CDTF">2020-06-18T20:42:00Z</dcterms:modified>
</cp:coreProperties>
</file>